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4B44" w14:textId="77777777" w:rsidR="004C2AD1" w:rsidRDefault="004C2AD1" w:rsidP="004C2AD1">
      <w:pPr>
        <w:spacing w:after="0" w:line="240" w:lineRule="auto"/>
        <w:jc w:val="center"/>
        <w:rPr>
          <w:b/>
          <w:sz w:val="28"/>
          <w:szCs w:val="28"/>
        </w:rPr>
      </w:pPr>
      <w:r>
        <w:rPr>
          <w:b/>
          <w:sz w:val="28"/>
          <w:szCs w:val="28"/>
        </w:rPr>
        <w:t>TRI-COUNTY ELECTRIC COOPERATIVE, INC.</w:t>
      </w:r>
    </w:p>
    <w:p w14:paraId="667E4B0A" w14:textId="77777777" w:rsidR="004C2AD1" w:rsidRDefault="004C2AD1" w:rsidP="004C2AD1">
      <w:pPr>
        <w:spacing w:after="0" w:line="240" w:lineRule="auto"/>
        <w:jc w:val="center"/>
        <w:rPr>
          <w:szCs w:val="24"/>
        </w:rPr>
      </w:pPr>
      <w:r>
        <w:rPr>
          <w:szCs w:val="24"/>
        </w:rPr>
        <w:t>St. Matthews, South Carolina</w:t>
      </w:r>
    </w:p>
    <w:p w14:paraId="1611A896" w14:textId="77777777" w:rsidR="004C2AD1" w:rsidRDefault="004C2AD1" w:rsidP="004C2AD1">
      <w:pPr>
        <w:spacing w:after="0" w:line="240" w:lineRule="auto"/>
        <w:jc w:val="center"/>
        <w:rPr>
          <w:szCs w:val="24"/>
        </w:rPr>
      </w:pPr>
      <w:r>
        <w:rPr>
          <w:szCs w:val="24"/>
        </w:rPr>
        <w:t>Minutes of the Board of Trustees Meeting</w:t>
      </w:r>
    </w:p>
    <w:p w14:paraId="3E7D2FD3" w14:textId="15C63DB4" w:rsidR="004C2AD1" w:rsidRDefault="004C2AD1" w:rsidP="004C2AD1">
      <w:pPr>
        <w:spacing w:after="0" w:line="240" w:lineRule="auto"/>
        <w:jc w:val="center"/>
        <w:rPr>
          <w:szCs w:val="24"/>
        </w:rPr>
      </w:pPr>
      <w:r>
        <w:rPr>
          <w:szCs w:val="24"/>
        </w:rPr>
        <w:t>October 24, 2019</w:t>
      </w:r>
    </w:p>
    <w:p w14:paraId="63A0875E" w14:textId="77777777" w:rsidR="004C2AD1" w:rsidRDefault="004C2AD1" w:rsidP="004C2AD1">
      <w:pPr>
        <w:spacing w:after="0" w:line="240" w:lineRule="auto"/>
        <w:jc w:val="center"/>
        <w:rPr>
          <w:szCs w:val="24"/>
        </w:rPr>
      </w:pPr>
    </w:p>
    <w:p w14:paraId="2076198F" w14:textId="77777777" w:rsidR="004C2AD1" w:rsidRDefault="004C2AD1" w:rsidP="004C2AD1">
      <w:pPr>
        <w:spacing w:after="0" w:line="276" w:lineRule="auto"/>
        <w:rPr>
          <w:szCs w:val="24"/>
        </w:rPr>
      </w:pPr>
    </w:p>
    <w:p w14:paraId="6DBF58D1" w14:textId="2CE030C0" w:rsidR="004C2AD1" w:rsidRDefault="004C2AD1" w:rsidP="004C2AD1">
      <w:pPr>
        <w:spacing w:after="0" w:line="276" w:lineRule="auto"/>
        <w:rPr>
          <w:szCs w:val="24"/>
        </w:rPr>
      </w:pPr>
      <w:r>
        <w:rPr>
          <w:szCs w:val="24"/>
        </w:rPr>
        <w:t xml:space="preserve">Pursuant to due notice thereof, a regular meeting of the Board of Trustees of Tri-County Electric Cooperative, Inc. (hereinafter called the “Cooperative”) was held on October 24, 2019 at the Cooperative’s headquarters office in St. Matthews, South Carolina. </w:t>
      </w:r>
    </w:p>
    <w:p w14:paraId="60BF29E8" w14:textId="77777777" w:rsidR="004C2AD1" w:rsidRDefault="004C2AD1" w:rsidP="004C2AD1">
      <w:pPr>
        <w:spacing w:after="0" w:line="276" w:lineRule="auto"/>
        <w:rPr>
          <w:szCs w:val="24"/>
        </w:rPr>
      </w:pPr>
    </w:p>
    <w:p w14:paraId="20B79D59" w14:textId="00BE0449" w:rsidR="004C2AD1" w:rsidRDefault="004C2AD1" w:rsidP="004C2AD1">
      <w:pPr>
        <w:spacing w:after="0" w:line="276" w:lineRule="auto"/>
        <w:rPr>
          <w:szCs w:val="24"/>
        </w:rPr>
      </w:pPr>
      <w:r>
        <w:rPr>
          <w:szCs w:val="24"/>
        </w:rPr>
        <w:t>The following trustees were present:  Ida L. Dixon, Barbara F. Weston, S. George Wilson, Gary F. Geiger, F. Joe Strickland, Jr., Willie E. Jeffries, William Robinson, James R. Dantzler, and Jacqueline S. Shaw, these being all of the trustees of the Cooperative.  Also present were Chad T. Lowder, CEO, John G. Felder, Sr., General Counsel, Frank Furtick, COO, Michael Weeks, CAO, and Cindy Sarratt, who recorded the minutes of the meeting.</w:t>
      </w:r>
    </w:p>
    <w:p w14:paraId="3F1C20AB" w14:textId="77777777" w:rsidR="004C2AD1" w:rsidRDefault="004C2AD1" w:rsidP="004C2AD1">
      <w:pPr>
        <w:spacing w:after="0" w:line="276" w:lineRule="auto"/>
        <w:rPr>
          <w:szCs w:val="24"/>
        </w:rPr>
      </w:pPr>
    </w:p>
    <w:p w14:paraId="351E28F2" w14:textId="77777777" w:rsidR="004C2AD1" w:rsidRDefault="004C2AD1" w:rsidP="004C2AD1">
      <w:pPr>
        <w:spacing w:after="0" w:line="276" w:lineRule="auto"/>
        <w:rPr>
          <w:b/>
          <w:szCs w:val="24"/>
          <w:u w:val="single"/>
        </w:rPr>
      </w:pPr>
      <w:r>
        <w:rPr>
          <w:b/>
          <w:szCs w:val="24"/>
          <w:u w:val="single"/>
        </w:rPr>
        <w:t>CALL TO ORDER – INVOCATION</w:t>
      </w:r>
    </w:p>
    <w:p w14:paraId="6115AA2C" w14:textId="2C5E95D9" w:rsidR="004C2AD1" w:rsidRDefault="004C2AD1" w:rsidP="004C2AD1">
      <w:pPr>
        <w:spacing w:line="276" w:lineRule="auto"/>
        <w:rPr>
          <w:szCs w:val="24"/>
        </w:rPr>
      </w:pPr>
      <w:r>
        <w:rPr>
          <w:szCs w:val="24"/>
        </w:rPr>
        <w:t>The meeting was called to order by President Barbara F. Weston</w:t>
      </w:r>
      <w:r w:rsidR="00072C13">
        <w:rPr>
          <w:szCs w:val="24"/>
        </w:rPr>
        <w:t xml:space="preserve"> at 4:00 p.m</w:t>
      </w:r>
      <w:r>
        <w:rPr>
          <w:szCs w:val="24"/>
        </w:rPr>
        <w:t>.  Following the Call to Order, Ida Dixon gave the Invocation.</w:t>
      </w:r>
    </w:p>
    <w:p w14:paraId="3A3346E4" w14:textId="286FBD09" w:rsidR="004C2AD1" w:rsidRDefault="004C2AD1" w:rsidP="004C2AD1">
      <w:pPr>
        <w:spacing w:line="276" w:lineRule="auto"/>
        <w:rPr>
          <w:szCs w:val="24"/>
        </w:rPr>
      </w:pPr>
      <w:r>
        <w:rPr>
          <w:szCs w:val="24"/>
        </w:rPr>
        <w:t>Following the Invocation, President Barbara Weston thanked Tri-County for providing lighting at the landfill on Screaming Eagle Road</w:t>
      </w:r>
      <w:r w:rsidR="0091530C">
        <w:rPr>
          <w:szCs w:val="24"/>
        </w:rPr>
        <w:t xml:space="preserve"> for a special recovery operation</w:t>
      </w:r>
      <w:r>
        <w:rPr>
          <w:szCs w:val="24"/>
        </w:rPr>
        <w:t>.</w:t>
      </w:r>
    </w:p>
    <w:p w14:paraId="376BF9CC" w14:textId="1B6C9A6D" w:rsidR="004C2AD1" w:rsidRDefault="004C2AD1" w:rsidP="004C2AD1">
      <w:pPr>
        <w:spacing w:after="0" w:line="276" w:lineRule="auto"/>
        <w:rPr>
          <w:b/>
          <w:bCs/>
          <w:szCs w:val="24"/>
          <w:u w:val="single"/>
        </w:rPr>
      </w:pPr>
      <w:r>
        <w:rPr>
          <w:b/>
          <w:bCs/>
          <w:szCs w:val="24"/>
          <w:u w:val="single"/>
        </w:rPr>
        <w:t>MEMBER COMMENT PERIOD</w:t>
      </w:r>
    </w:p>
    <w:p w14:paraId="306D1899" w14:textId="6A7F6F8E" w:rsidR="004C2AD1" w:rsidRPr="004C2AD1" w:rsidRDefault="004C2AD1" w:rsidP="004C2AD1">
      <w:pPr>
        <w:spacing w:after="0" w:line="276" w:lineRule="auto"/>
        <w:rPr>
          <w:szCs w:val="24"/>
        </w:rPr>
      </w:pPr>
      <w:r>
        <w:rPr>
          <w:szCs w:val="24"/>
        </w:rPr>
        <w:t>No members were present during the Member Comment Period.</w:t>
      </w:r>
    </w:p>
    <w:p w14:paraId="60AE9CAA" w14:textId="1C62848B" w:rsidR="000D72B8" w:rsidRDefault="00860359" w:rsidP="004C2AD1">
      <w:pPr>
        <w:spacing w:after="0" w:line="276" w:lineRule="auto"/>
      </w:pPr>
    </w:p>
    <w:p w14:paraId="0A837E13" w14:textId="69857DC9" w:rsidR="004C2AD1" w:rsidRDefault="004C2AD1" w:rsidP="004C2AD1">
      <w:pPr>
        <w:spacing w:after="0" w:line="276" w:lineRule="auto"/>
        <w:rPr>
          <w:b/>
          <w:bCs/>
          <w:u w:val="single"/>
        </w:rPr>
      </w:pPr>
      <w:r>
        <w:rPr>
          <w:b/>
          <w:bCs/>
          <w:u w:val="single"/>
        </w:rPr>
        <w:t>APPROVAL OF MINUTES OF BOARD MEETING</w:t>
      </w:r>
    </w:p>
    <w:p w14:paraId="7EF2932B" w14:textId="563A4838" w:rsidR="004C2AD1" w:rsidRDefault="004C2AD1" w:rsidP="004C2AD1">
      <w:pPr>
        <w:spacing w:after="0" w:line="276" w:lineRule="auto"/>
        <w:rPr>
          <w:szCs w:val="24"/>
        </w:rPr>
      </w:pPr>
      <w:r>
        <w:rPr>
          <w:szCs w:val="24"/>
        </w:rPr>
        <w:t xml:space="preserve">On a motion by Jim Dantzler, seconded by Willie Jeffries, and carried, the minutes of the </w:t>
      </w:r>
      <w:r w:rsidR="0091530C">
        <w:rPr>
          <w:szCs w:val="24"/>
        </w:rPr>
        <w:t>September 26</w:t>
      </w:r>
      <w:r>
        <w:rPr>
          <w:szCs w:val="24"/>
        </w:rPr>
        <w:t>, 2019 Board meeting were approved.</w:t>
      </w:r>
    </w:p>
    <w:p w14:paraId="792A711B" w14:textId="6C4207A0" w:rsidR="004C2AD1" w:rsidRDefault="004C2AD1" w:rsidP="004C2AD1">
      <w:pPr>
        <w:spacing w:after="0" w:line="276" w:lineRule="auto"/>
        <w:rPr>
          <w:szCs w:val="24"/>
        </w:rPr>
      </w:pPr>
    </w:p>
    <w:p w14:paraId="1B54C1C6" w14:textId="77777777" w:rsidR="004C2AD1" w:rsidRDefault="004C2AD1" w:rsidP="004C2AD1">
      <w:pPr>
        <w:spacing w:after="0" w:line="276" w:lineRule="auto"/>
        <w:rPr>
          <w:b/>
          <w:bCs/>
          <w:szCs w:val="24"/>
          <w:u w:val="single"/>
        </w:rPr>
      </w:pPr>
      <w:r>
        <w:rPr>
          <w:b/>
          <w:bCs/>
          <w:szCs w:val="24"/>
          <w:u w:val="single"/>
        </w:rPr>
        <w:t>REPORTS</w:t>
      </w:r>
    </w:p>
    <w:p w14:paraId="1D9A95BC" w14:textId="77777777" w:rsidR="004C2AD1" w:rsidRDefault="004C2AD1" w:rsidP="004C2AD1">
      <w:pPr>
        <w:spacing w:after="0" w:line="276" w:lineRule="auto"/>
        <w:rPr>
          <w:b/>
          <w:bCs/>
          <w:szCs w:val="24"/>
          <w:u w:val="single"/>
        </w:rPr>
      </w:pPr>
      <w:r>
        <w:rPr>
          <w:b/>
          <w:bCs/>
          <w:szCs w:val="24"/>
          <w:u w:val="single"/>
        </w:rPr>
        <w:t>SYSTEM SUMMARY REPORT</w:t>
      </w:r>
    </w:p>
    <w:p w14:paraId="4E6F07BE" w14:textId="77777777" w:rsidR="004C2AD1" w:rsidRDefault="004C2AD1" w:rsidP="004C2AD1">
      <w:pPr>
        <w:spacing w:after="0" w:line="276" w:lineRule="auto"/>
        <w:rPr>
          <w:szCs w:val="24"/>
        </w:rPr>
      </w:pPr>
      <w:r>
        <w:rPr>
          <w:szCs w:val="24"/>
        </w:rPr>
        <w:t>The System Summary Report was accepted as presented by the CEO.</w:t>
      </w:r>
    </w:p>
    <w:p w14:paraId="1488D194" w14:textId="77777777" w:rsidR="004C2AD1" w:rsidRDefault="004C2AD1" w:rsidP="004C2AD1">
      <w:pPr>
        <w:spacing w:after="0" w:line="276" w:lineRule="auto"/>
        <w:rPr>
          <w:szCs w:val="24"/>
        </w:rPr>
      </w:pPr>
    </w:p>
    <w:p w14:paraId="6AB2C9F2" w14:textId="77777777" w:rsidR="004C2AD1" w:rsidRDefault="004C2AD1" w:rsidP="004C2AD1">
      <w:pPr>
        <w:spacing w:after="0" w:line="276" w:lineRule="auto"/>
        <w:rPr>
          <w:b/>
          <w:bCs/>
          <w:szCs w:val="24"/>
          <w:u w:val="single"/>
        </w:rPr>
      </w:pPr>
      <w:r>
        <w:rPr>
          <w:b/>
          <w:bCs/>
          <w:szCs w:val="24"/>
          <w:u w:val="single"/>
        </w:rPr>
        <w:t>MONTHLY FINANCIAL STATEMENT</w:t>
      </w:r>
    </w:p>
    <w:p w14:paraId="67FA297F" w14:textId="34DFC97A" w:rsidR="004C2AD1" w:rsidRDefault="004C2AD1" w:rsidP="004C2AD1">
      <w:pPr>
        <w:spacing w:after="0" w:line="276" w:lineRule="auto"/>
        <w:rPr>
          <w:szCs w:val="24"/>
        </w:rPr>
      </w:pPr>
      <w:r>
        <w:rPr>
          <w:szCs w:val="24"/>
        </w:rPr>
        <w:t>Chad Lowder, CEO, presented the September Financial Statement.</w:t>
      </w:r>
    </w:p>
    <w:p w14:paraId="0316CC26" w14:textId="77777777" w:rsidR="004C2AD1" w:rsidRDefault="004C2AD1" w:rsidP="004C2AD1">
      <w:pPr>
        <w:spacing w:after="0" w:line="276" w:lineRule="auto"/>
        <w:rPr>
          <w:szCs w:val="24"/>
        </w:rPr>
      </w:pPr>
    </w:p>
    <w:p w14:paraId="6E415557" w14:textId="77777777" w:rsidR="004C2AD1" w:rsidRDefault="004C2AD1" w:rsidP="004C2AD1">
      <w:pPr>
        <w:spacing w:after="0" w:line="276" w:lineRule="auto"/>
        <w:rPr>
          <w:b/>
          <w:szCs w:val="24"/>
          <w:u w:val="single"/>
        </w:rPr>
      </w:pPr>
    </w:p>
    <w:p w14:paraId="04666E07" w14:textId="77777777" w:rsidR="004C2AD1" w:rsidRDefault="004C2AD1" w:rsidP="004C2AD1">
      <w:pPr>
        <w:spacing w:after="0" w:line="276" w:lineRule="auto"/>
        <w:rPr>
          <w:b/>
          <w:szCs w:val="24"/>
          <w:u w:val="single"/>
        </w:rPr>
      </w:pPr>
    </w:p>
    <w:p w14:paraId="6897BB56" w14:textId="77777777" w:rsidR="004C2AD1" w:rsidRDefault="004C2AD1" w:rsidP="004C2AD1">
      <w:pPr>
        <w:spacing w:after="0" w:line="240" w:lineRule="auto"/>
        <w:rPr>
          <w:szCs w:val="24"/>
        </w:rPr>
      </w:pPr>
      <w:r>
        <w:rPr>
          <w:szCs w:val="24"/>
        </w:rPr>
        <w:lastRenderedPageBreak/>
        <w:t>TCEC</w:t>
      </w:r>
    </w:p>
    <w:p w14:paraId="1FFAC64F" w14:textId="723DC0FB" w:rsidR="004C2AD1" w:rsidRDefault="004C2AD1" w:rsidP="004C2AD1">
      <w:pPr>
        <w:spacing w:after="0" w:line="240" w:lineRule="auto"/>
        <w:rPr>
          <w:szCs w:val="24"/>
        </w:rPr>
      </w:pPr>
      <w:r>
        <w:rPr>
          <w:szCs w:val="24"/>
        </w:rPr>
        <w:t>Minutes of October 24, 2019</w:t>
      </w:r>
    </w:p>
    <w:p w14:paraId="72968609" w14:textId="77777777" w:rsidR="004C2AD1" w:rsidRPr="00464E97" w:rsidRDefault="004C2AD1" w:rsidP="004C2AD1">
      <w:pPr>
        <w:spacing w:after="0" w:line="240" w:lineRule="auto"/>
        <w:rPr>
          <w:szCs w:val="24"/>
        </w:rPr>
      </w:pPr>
      <w:r>
        <w:rPr>
          <w:szCs w:val="24"/>
        </w:rPr>
        <w:t>Page 2</w:t>
      </w:r>
    </w:p>
    <w:p w14:paraId="13A0F019" w14:textId="77777777" w:rsidR="004C2AD1" w:rsidRDefault="004C2AD1" w:rsidP="004C2AD1">
      <w:pPr>
        <w:spacing w:after="0" w:line="276" w:lineRule="auto"/>
        <w:rPr>
          <w:b/>
          <w:bCs/>
          <w:szCs w:val="24"/>
          <w:u w:val="single"/>
        </w:rPr>
      </w:pPr>
    </w:p>
    <w:p w14:paraId="2C4091DD" w14:textId="77777777" w:rsidR="004C2AD1" w:rsidRDefault="004C2AD1" w:rsidP="004C2AD1">
      <w:pPr>
        <w:spacing w:after="0" w:line="276" w:lineRule="auto"/>
        <w:rPr>
          <w:b/>
          <w:szCs w:val="24"/>
          <w:u w:val="single"/>
        </w:rPr>
      </w:pPr>
    </w:p>
    <w:p w14:paraId="1CA28D92" w14:textId="2027A70E" w:rsidR="004C2AD1" w:rsidRDefault="004C2AD1" w:rsidP="004C2AD1">
      <w:pPr>
        <w:spacing w:after="0" w:line="276" w:lineRule="auto"/>
        <w:rPr>
          <w:b/>
          <w:szCs w:val="24"/>
          <w:u w:val="single"/>
        </w:rPr>
      </w:pPr>
      <w:r>
        <w:rPr>
          <w:b/>
          <w:szCs w:val="24"/>
          <w:u w:val="single"/>
        </w:rPr>
        <w:t>NEW MEMBER REPORT</w:t>
      </w:r>
    </w:p>
    <w:p w14:paraId="231DE3A0" w14:textId="7AA5E046" w:rsidR="004C2AD1" w:rsidRDefault="004C2AD1" w:rsidP="004C2AD1">
      <w:pPr>
        <w:spacing w:after="0" w:line="276" w:lineRule="auto"/>
        <w:rPr>
          <w:szCs w:val="24"/>
        </w:rPr>
      </w:pPr>
      <w:r>
        <w:rPr>
          <w:szCs w:val="24"/>
        </w:rPr>
        <w:t>The CEO reported that 1</w:t>
      </w:r>
      <w:r w:rsidR="00656542">
        <w:rPr>
          <w:szCs w:val="24"/>
        </w:rPr>
        <w:t>08</w:t>
      </w:r>
      <w:r>
        <w:rPr>
          <w:szCs w:val="24"/>
        </w:rPr>
        <w:t xml:space="preserve"> new members for </w:t>
      </w:r>
      <w:r w:rsidR="00656542">
        <w:rPr>
          <w:szCs w:val="24"/>
        </w:rPr>
        <w:t>September</w:t>
      </w:r>
      <w:r>
        <w:rPr>
          <w:szCs w:val="24"/>
        </w:rPr>
        <w:t xml:space="preserve"> 2019 made application for service and those new members are now actively receiving electric service from the Cooperative.  Thereafter, on motion by </w:t>
      </w:r>
      <w:r w:rsidR="00656542">
        <w:rPr>
          <w:szCs w:val="24"/>
        </w:rPr>
        <w:t>Joe Strickland</w:t>
      </w:r>
      <w:r>
        <w:rPr>
          <w:szCs w:val="24"/>
        </w:rPr>
        <w:t xml:space="preserve">, seconded by </w:t>
      </w:r>
      <w:r w:rsidR="00656542">
        <w:rPr>
          <w:szCs w:val="24"/>
        </w:rPr>
        <w:t>Jackie Shaw</w:t>
      </w:r>
      <w:r>
        <w:rPr>
          <w:szCs w:val="24"/>
        </w:rPr>
        <w:t>, and carried, the following resolution was approved:</w:t>
      </w:r>
    </w:p>
    <w:p w14:paraId="4CB2237A" w14:textId="77777777" w:rsidR="004C2AD1" w:rsidRDefault="004C2AD1" w:rsidP="004C2AD1">
      <w:pPr>
        <w:spacing w:after="0" w:line="276" w:lineRule="auto"/>
        <w:rPr>
          <w:szCs w:val="24"/>
        </w:rPr>
      </w:pPr>
    </w:p>
    <w:p w14:paraId="6907DB8E" w14:textId="77777777" w:rsidR="004C2AD1" w:rsidRDefault="004C2AD1" w:rsidP="004C2AD1">
      <w:pPr>
        <w:spacing w:after="0" w:line="276" w:lineRule="auto"/>
        <w:rPr>
          <w:szCs w:val="24"/>
        </w:rPr>
      </w:pPr>
      <w:r>
        <w:rPr>
          <w:szCs w:val="24"/>
        </w:rPr>
        <w:tab/>
        <w:t>RESOLVED, the applications of new members are hereby accepted and approved.</w:t>
      </w:r>
    </w:p>
    <w:p w14:paraId="6D7EC76D" w14:textId="77777777" w:rsidR="004C2AD1" w:rsidRDefault="004C2AD1" w:rsidP="004C2AD1">
      <w:pPr>
        <w:spacing w:after="0" w:line="276" w:lineRule="auto"/>
        <w:rPr>
          <w:b/>
          <w:bCs/>
          <w:szCs w:val="24"/>
          <w:u w:val="single"/>
        </w:rPr>
      </w:pPr>
    </w:p>
    <w:p w14:paraId="33B58F91" w14:textId="77777777" w:rsidR="004C2AD1" w:rsidRDefault="004C2AD1" w:rsidP="004C2AD1">
      <w:pPr>
        <w:spacing w:after="0" w:line="276" w:lineRule="auto"/>
        <w:rPr>
          <w:b/>
          <w:bCs/>
          <w:szCs w:val="24"/>
          <w:u w:val="single"/>
        </w:rPr>
      </w:pPr>
      <w:r>
        <w:rPr>
          <w:b/>
          <w:bCs/>
          <w:szCs w:val="24"/>
          <w:u w:val="single"/>
        </w:rPr>
        <w:t>SAFETY REPORT</w:t>
      </w:r>
    </w:p>
    <w:p w14:paraId="575187F7" w14:textId="44D62128" w:rsidR="004C2AD1" w:rsidRDefault="004C2AD1" w:rsidP="004C2AD1">
      <w:pPr>
        <w:spacing w:after="0" w:line="276" w:lineRule="auto"/>
        <w:rPr>
          <w:szCs w:val="24"/>
        </w:rPr>
      </w:pPr>
      <w:r>
        <w:rPr>
          <w:szCs w:val="24"/>
        </w:rPr>
        <w:t xml:space="preserve">The CEO reported that there were no lost time accidents, no hours lost, no OSHA Recordable accidents, no employee injuries, no vehicle accidents, no consumer damage claims, and no miscellaneous incidents reported in </w:t>
      </w:r>
      <w:r w:rsidR="00656542">
        <w:rPr>
          <w:szCs w:val="24"/>
        </w:rPr>
        <w:t>September</w:t>
      </w:r>
      <w:r>
        <w:rPr>
          <w:szCs w:val="24"/>
        </w:rPr>
        <w:t xml:space="preserve"> 2019.</w:t>
      </w:r>
    </w:p>
    <w:p w14:paraId="65C2DF7C" w14:textId="00047DBB" w:rsidR="00656542" w:rsidRDefault="00656542" w:rsidP="004C2AD1">
      <w:pPr>
        <w:spacing w:after="0" w:line="276" w:lineRule="auto"/>
        <w:rPr>
          <w:szCs w:val="24"/>
        </w:rPr>
      </w:pPr>
    </w:p>
    <w:p w14:paraId="47580EB4" w14:textId="44DD1868" w:rsidR="00656542" w:rsidRDefault="00656542" w:rsidP="004C2AD1">
      <w:pPr>
        <w:spacing w:after="0" w:line="276" w:lineRule="auto"/>
        <w:rPr>
          <w:b/>
          <w:bCs/>
          <w:szCs w:val="24"/>
          <w:u w:val="single"/>
        </w:rPr>
      </w:pPr>
      <w:r>
        <w:rPr>
          <w:b/>
          <w:bCs/>
          <w:szCs w:val="24"/>
          <w:u w:val="single"/>
        </w:rPr>
        <w:t>UPDATES</w:t>
      </w:r>
    </w:p>
    <w:p w14:paraId="70FE370E" w14:textId="26236160" w:rsidR="00656542" w:rsidRDefault="00656542" w:rsidP="004C2AD1">
      <w:pPr>
        <w:spacing w:after="0" w:line="276" w:lineRule="auto"/>
        <w:rPr>
          <w:b/>
          <w:bCs/>
          <w:szCs w:val="24"/>
          <w:u w:val="single"/>
        </w:rPr>
      </w:pPr>
      <w:r>
        <w:rPr>
          <w:b/>
          <w:bCs/>
          <w:szCs w:val="24"/>
          <w:u w:val="single"/>
        </w:rPr>
        <w:t>CENTRAL UPDATE</w:t>
      </w:r>
    </w:p>
    <w:p w14:paraId="365B767E" w14:textId="70FAF8E2" w:rsidR="00656542" w:rsidRDefault="00656542" w:rsidP="004C2AD1">
      <w:pPr>
        <w:spacing w:after="0" w:line="276" w:lineRule="auto"/>
        <w:rPr>
          <w:szCs w:val="24"/>
        </w:rPr>
      </w:pPr>
      <w:r>
        <w:rPr>
          <w:szCs w:val="24"/>
        </w:rPr>
        <w:t xml:space="preserve">Chad Lowder updated the board on the confidential lawsuit and informed the board that we are preparing for depositions.  The trial date is </w:t>
      </w:r>
      <w:r w:rsidR="0091530C">
        <w:rPr>
          <w:szCs w:val="24"/>
        </w:rPr>
        <w:t xml:space="preserve">set for </w:t>
      </w:r>
      <w:r>
        <w:rPr>
          <w:szCs w:val="24"/>
        </w:rPr>
        <w:t>February 24, 2020.</w:t>
      </w:r>
    </w:p>
    <w:p w14:paraId="17A67E46" w14:textId="6946F0D6" w:rsidR="00656542" w:rsidRDefault="00656542" w:rsidP="004C2AD1">
      <w:pPr>
        <w:spacing w:after="0" w:line="276" w:lineRule="auto"/>
        <w:rPr>
          <w:szCs w:val="24"/>
        </w:rPr>
      </w:pPr>
    </w:p>
    <w:p w14:paraId="61921E6D" w14:textId="50BD0B44" w:rsidR="00656542" w:rsidRDefault="00656542" w:rsidP="004C2AD1">
      <w:pPr>
        <w:spacing w:after="0" w:line="276" w:lineRule="auto"/>
        <w:rPr>
          <w:b/>
          <w:bCs/>
          <w:szCs w:val="24"/>
          <w:u w:val="single"/>
        </w:rPr>
      </w:pPr>
      <w:r>
        <w:rPr>
          <w:b/>
          <w:bCs/>
          <w:szCs w:val="24"/>
          <w:u w:val="single"/>
        </w:rPr>
        <w:t>STATEWIDE UPDATE</w:t>
      </w:r>
    </w:p>
    <w:p w14:paraId="7F6621F7" w14:textId="4A8A3085" w:rsidR="00656542" w:rsidRDefault="00656542" w:rsidP="004C2AD1">
      <w:pPr>
        <w:spacing w:after="0" w:line="276" w:lineRule="auto"/>
        <w:rPr>
          <w:szCs w:val="24"/>
        </w:rPr>
      </w:pPr>
      <w:r>
        <w:rPr>
          <w:szCs w:val="24"/>
        </w:rPr>
        <w:t xml:space="preserve">The CEO stated that the articles for the October </w:t>
      </w:r>
      <w:r>
        <w:rPr>
          <w:i/>
          <w:iCs/>
          <w:szCs w:val="24"/>
        </w:rPr>
        <w:t xml:space="preserve">South Carolina Living </w:t>
      </w:r>
      <w:r>
        <w:rPr>
          <w:szCs w:val="24"/>
        </w:rPr>
        <w:t xml:space="preserve">magazine are posted on BoardPaq.  On motion by Gary Geiger, seconded by George Wilson, and carried, the board voted to renew the membership in the ECSC and retain all services, including subscription to the </w:t>
      </w:r>
      <w:r>
        <w:rPr>
          <w:i/>
          <w:iCs/>
          <w:szCs w:val="24"/>
        </w:rPr>
        <w:t xml:space="preserve">South Carolina Living </w:t>
      </w:r>
      <w:r>
        <w:rPr>
          <w:szCs w:val="24"/>
        </w:rPr>
        <w:t>magazine for 11 issues in 2020.</w:t>
      </w:r>
    </w:p>
    <w:p w14:paraId="1F0C7F09" w14:textId="399D87D8" w:rsidR="00656542" w:rsidRDefault="00656542" w:rsidP="004C2AD1">
      <w:pPr>
        <w:spacing w:after="0" w:line="276" w:lineRule="auto"/>
        <w:rPr>
          <w:szCs w:val="24"/>
        </w:rPr>
      </w:pPr>
      <w:r>
        <w:rPr>
          <w:szCs w:val="24"/>
        </w:rPr>
        <w:t>Mr. Lowder informed the board that the Statewide budget for 2020 was approved and that dues went down slightly.  Those interested in attending the ECSC Winter Conference were asked to confirm their plans with Cindy Sarratt so that appropriate accommodations can be made.</w:t>
      </w:r>
    </w:p>
    <w:p w14:paraId="6B71361E" w14:textId="71361621" w:rsidR="00656542" w:rsidRDefault="00656542" w:rsidP="004C2AD1">
      <w:pPr>
        <w:spacing w:after="0" w:line="276" w:lineRule="auto"/>
        <w:rPr>
          <w:szCs w:val="24"/>
        </w:rPr>
      </w:pPr>
    </w:p>
    <w:p w14:paraId="42FBEC4B" w14:textId="0B90B587" w:rsidR="00656542" w:rsidRDefault="00E70EE7" w:rsidP="004C2AD1">
      <w:pPr>
        <w:spacing w:after="0" w:line="276" w:lineRule="auto"/>
        <w:rPr>
          <w:b/>
          <w:bCs/>
          <w:szCs w:val="24"/>
          <w:u w:val="single"/>
        </w:rPr>
      </w:pPr>
      <w:r>
        <w:rPr>
          <w:b/>
          <w:bCs/>
          <w:szCs w:val="24"/>
          <w:u w:val="single"/>
        </w:rPr>
        <w:t>BROADBAND UPDATE</w:t>
      </w:r>
    </w:p>
    <w:p w14:paraId="1213538D" w14:textId="77777777" w:rsidR="000F4FEC" w:rsidRDefault="00E70EE7" w:rsidP="0091530C">
      <w:pPr>
        <w:spacing w:after="0" w:line="276" w:lineRule="auto"/>
        <w:rPr>
          <w:szCs w:val="24"/>
        </w:rPr>
      </w:pPr>
      <w:r>
        <w:rPr>
          <w:szCs w:val="24"/>
        </w:rPr>
        <w:t>Mr. Lowder</w:t>
      </w:r>
      <w:r w:rsidR="00577249">
        <w:rPr>
          <w:szCs w:val="24"/>
        </w:rPr>
        <w:t xml:space="preserve"> reported that he will have three feasibility studies and business plan</w:t>
      </w:r>
      <w:r w:rsidR="000F4FEC">
        <w:rPr>
          <w:szCs w:val="24"/>
        </w:rPr>
        <w:t>s</w:t>
      </w:r>
      <w:r w:rsidR="00577249">
        <w:rPr>
          <w:szCs w:val="24"/>
        </w:rPr>
        <w:t xml:space="preserve"> </w:t>
      </w:r>
      <w:r w:rsidR="000F4FEC">
        <w:rPr>
          <w:szCs w:val="24"/>
        </w:rPr>
        <w:t xml:space="preserve">by December or January so that the board can make a decision on whether to move forward with Broadband.  Also, Central is looking at putting a fiber backbone to all of </w:t>
      </w:r>
    </w:p>
    <w:p w14:paraId="609E99B4" w14:textId="77777777" w:rsidR="000F4FEC" w:rsidRDefault="000F4FEC" w:rsidP="0091530C">
      <w:pPr>
        <w:spacing w:after="0" w:line="276" w:lineRule="auto"/>
        <w:rPr>
          <w:szCs w:val="24"/>
        </w:rPr>
      </w:pPr>
    </w:p>
    <w:p w14:paraId="7211A4DB" w14:textId="3F7B7771" w:rsidR="000F4FEC" w:rsidRDefault="000F4FEC" w:rsidP="000F4FEC">
      <w:pPr>
        <w:spacing w:after="0" w:line="240" w:lineRule="auto"/>
        <w:rPr>
          <w:szCs w:val="24"/>
        </w:rPr>
      </w:pPr>
      <w:r>
        <w:rPr>
          <w:szCs w:val="24"/>
        </w:rPr>
        <w:t>TCEC</w:t>
      </w:r>
    </w:p>
    <w:p w14:paraId="29EE5607" w14:textId="77777777" w:rsidR="000F4FEC" w:rsidRDefault="000F4FEC" w:rsidP="000F4FEC">
      <w:pPr>
        <w:spacing w:after="0" w:line="240" w:lineRule="auto"/>
        <w:rPr>
          <w:szCs w:val="24"/>
        </w:rPr>
      </w:pPr>
      <w:r>
        <w:rPr>
          <w:szCs w:val="24"/>
        </w:rPr>
        <w:t>Minutes of October 24, 2019</w:t>
      </w:r>
    </w:p>
    <w:p w14:paraId="376716BF" w14:textId="7C22B42A" w:rsidR="000F4FEC" w:rsidRDefault="000F4FEC" w:rsidP="000F4FEC">
      <w:pPr>
        <w:spacing w:after="0" w:line="240" w:lineRule="auto"/>
        <w:rPr>
          <w:szCs w:val="24"/>
        </w:rPr>
      </w:pPr>
      <w:r>
        <w:rPr>
          <w:szCs w:val="24"/>
        </w:rPr>
        <w:t>Page</w:t>
      </w:r>
      <w:r w:rsidR="00072C13">
        <w:rPr>
          <w:szCs w:val="24"/>
        </w:rPr>
        <w:t xml:space="preserve"> </w:t>
      </w:r>
      <w:r>
        <w:rPr>
          <w:szCs w:val="24"/>
        </w:rPr>
        <w:t>3</w:t>
      </w:r>
    </w:p>
    <w:p w14:paraId="7F57D5A1" w14:textId="77777777" w:rsidR="000F4FEC" w:rsidRPr="00464E97" w:rsidRDefault="000F4FEC" w:rsidP="000F4FEC">
      <w:pPr>
        <w:spacing w:after="0" w:line="240" w:lineRule="auto"/>
        <w:rPr>
          <w:szCs w:val="24"/>
        </w:rPr>
      </w:pPr>
    </w:p>
    <w:p w14:paraId="08E06CD0" w14:textId="77777777" w:rsidR="000F4FEC" w:rsidRDefault="000F4FEC" w:rsidP="000F4FEC">
      <w:pPr>
        <w:spacing w:after="0" w:line="276" w:lineRule="auto"/>
        <w:rPr>
          <w:b/>
          <w:bCs/>
          <w:szCs w:val="24"/>
          <w:u w:val="single"/>
        </w:rPr>
      </w:pPr>
    </w:p>
    <w:p w14:paraId="4990A255" w14:textId="67AB855C" w:rsidR="00E70EE7" w:rsidRDefault="000F4FEC" w:rsidP="004C2AD1">
      <w:pPr>
        <w:spacing w:after="0" w:line="276" w:lineRule="auto"/>
        <w:rPr>
          <w:szCs w:val="24"/>
        </w:rPr>
      </w:pPr>
      <w:r>
        <w:rPr>
          <w:szCs w:val="24"/>
        </w:rPr>
        <w:t>the Cooperative substations and possibly running fiber beside the Cooperative headquarters offices.</w:t>
      </w:r>
    </w:p>
    <w:p w14:paraId="3A280EA3" w14:textId="2DC6527E" w:rsidR="000F4FEC" w:rsidRDefault="000F4FEC" w:rsidP="004C2AD1">
      <w:pPr>
        <w:spacing w:after="0" w:line="276" w:lineRule="auto"/>
        <w:rPr>
          <w:szCs w:val="24"/>
        </w:rPr>
      </w:pPr>
    </w:p>
    <w:p w14:paraId="2C5765FF" w14:textId="48A24150" w:rsidR="000F4FEC" w:rsidRDefault="00E05786" w:rsidP="004C2AD1">
      <w:pPr>
        <w:spacing w:after="0" w:line="276" w:lineRule="auto"/>
        <w:rPr>
          <w:b/>
          <w:bCs/>
          <w:szCs w:val="24"/>
          <w:u w:val="single"/>
        </w:rPr>
      </w:pPr>
      <w:r>
        <w:rPr>
          <w:b/>
          <w:bCs/>
          <w:szCs w:val="24"/>
          <w:u w:val="single"/>
        </w:rPr>
        <w:t>TRICO GLOBAL INDUSTRIAL SITE UPDATE</w:t>
      </w:r>
    </w:p>
    <w:p w14:paraId="13B0842A" w14:textId="1EE33F1F" w:rsidR="00E05786" w:rsidRDefault="00E05786" w:rsidP="004C2AD1">
      <w:pPr>
        <w:spacing w:after="0" w:line="276" w:lineRule="auto"/>
        <w:rPr>
          <w:szCs w:val="24"/>
        </w:rPr>
      </w:pPr>
      <w:r>
        <w:rPr>
          <w:szCs w:val="24"/>
        </w:rPr>
        <w:t xml:space="preserve">The CEO reported that bids for wastewater are coming in today and will be opened next week.  The goal to have wastewater completed is Summer 2020.  There are still grassing issues that </w:t>
      </w:r>
      <w:r w:rsidR="0091530C">
        <w:rPr>
          <w:szCs w:val="24"/>
        </w:rPr>
        <w:t>are</w:t>
      </w:r>
      <w:r>
        <w:rPr>
          <w:szCs w:val="24"/>
        </w:rPr>
        <w:t xml:space="preserve"> preventing the contract from being completed.  </w:t>
      </w:r>
      <w:r w:rsidR="0091530C">
        <w:rPr>
          <w:szCs w:val="24"/>
        </w:rPr>
        <w:t xml:space="preserve">The construction company is being penalized.  </w:t>
      </w:r>
      <w:r>
        <w:rPr>
          <w:szCs w:val="24"/>
        </w:rPr>
        <w:t>A full breakdown of the site will be in the budget.</w:t>
      </w:r>
    </w:p>
    <w:p w14:paraId="170E37C1" w14:textId="177D9400" w:rsidR="00E05786" w:rsidRDefault="00E05786" w:rsidP="004C2AD1">
      <w:pPr>
        <w:spacing w:after="0" w:line="276" w:lineRule="auto"/>
        <w:rPr>
          <w:szCs w:val="24"/>
        </w:rPr>
      </w:pPr>
    </w:p>
    <w:p w14:paraId="47A36FE8" w14:textId="38A85C55" w:rsidR="00E05786" w:rsidRDefault="00E05786" w:rsidP="004C2AD1">
      <w:pPr>
        <w:spacing w:after="0" w:line="276" w:lineRule="auto"/>
        <w:rPr>
          <w:b/>
          <w:bCs/>
          <w:szCs w:val="24"/>
          <w:u w:val="single"/>
        </w:rPr>
      </w:pPr>
      <w:r>
        <w:rPr>
          <w:b/>
          <w:bCs/>
          <w:szCs w:val="24"/>
          <w:u w:val="single"/>
        </w:rPr>
        <w:t>REPORT OF STRATEGIC PLANNING MEETING</w:t>
      </w:r>
    </w:p>
    <w:p w14:paraId="2DEB0CD6" w14:textId="5E725921" w:rsidR="00E05786" w:rsidRDefault="00E05786" w:rsidP="004C2AD1">
      <w:pPr>
        <w:spacing w:after="0" w:line="276" w:lineRule="auto"/>
        <w:rPr>
          <w:szCs w:val="24"/>
        </w:rPr>
      </w:pPr>
      <w:r>
        <w:rPr>
          <w:szCs w:val="24"/>
        </w:rPr>
        <w:t>Mr. Lowder informed the board that CFC is coming on November 26</w:t>
      </w:r>
      <w:r w:rsidRPr="00E05786">
        <w:rPr>
          <w:szCs w:val="24"/>
          <w:vertAlign w:val="superscript"/>
        </w:rPr>
        <w:t>th</w:t>
      </w:r>
      <w:r>
        <w:rPr>
          <w:szCs w:val="24"/>
        </w:rPr>
        <w:t xml:space="preserve"> to go through implementation of the Board’s Strategic Plan</w:t>
      </w:r>
      <w:r w:rsidR="0091530C">
        <w:rPr>
          <w:szCs w:val="24"/>
        </w:rPr>
        <w:t xml:space="preserve"> with Staff</w:t>
      </w:r>
      <w:r>
        <w:rPr>
          <w:szCs w:val="24"/>
        </w:rPr>
        <w:t>.  A report will be given at the December board meeting.</w:t>
      </w:r>
    </w:p>
    <w:p w14:paraId="6E9E64D8" w14:textId="4D8FAFE6" w:rsidR="00E05786" w:rsidRDefault="00E05786" w:rsidP="004C2AD1">
      <w:pPr>
        <w:spacing w:after="0" w:line="276" w:lineRule="auto"/>
        <w:rPr>
          <w:szCs w:val="24"/>
        </w:rPr>
      </w:pPr>
    </w:p>
    <w:p w14:paraId="1C5BE718" w14:textId="020EDBC9" w:rsidR="00E05786" w:rsidRDefault="00E05786" w:rsidP="004C2AD1">
      <w:pPr>
        <w:spacing w:after="0" w:line="276" w:lineRule="auto"/>
        <w:rPr>
          <w:b/>
          <w:bCs/>
          <w:szCs w:val="24"/>
          <w:u w:val="single"/>
        </w:rPr>
      </w:pPr>
      <w:r>
        <w:rPr>
          <w:b/>
          <w:bCs/>
          <w:szCs w:val="24"/>
          <w:u w:val="single"/>
        </w:rPr>
        <w:t>NEW BUSINESS</w:t>
      </w:r>
    </w:p>
    <w:p w14:paraId="0F1252D0" w14:textId="36E3C608" w:rsidR="00E05786" w:rsidRDefault="00E05786" w:rsidP="004C2AD1">
      <w:pPr>
        <w:spacing w:after="0" w:line="276" w:lineRule="auto"/>
        <w:rPr>
          <w:b/>
          <w:bCs/>
          <w:szCs w:val="24"/>
          <w:u w:val="single"/>
        </w:rPr>
      </w:pPr>
      <w:r>
        <w:rPr>
          <w:b/>
          <w:bCs/>
          <w:szCs w:val="24"/>
          <w:u w:val="single"/>
        </w:rPr>
        <w:t>EMPLOYEE INSURANCE AND BENEFITS</w:t>
      </w:r>
    </w:p>
    <w:p w14:paraId="5B30E132" w14:textId="7D473F20" w:rsidR="00E05786" w:rsidRDefault="00E05786" w:rsidP="004C2AD1">
      <w:pPr>
        <w:spacing w:after="0" w:line="276" w:lineRule="auto"/>
        <w:rPr>
          <w:szCs w:val="24"/>
        </w:rPr>
      </w:pPr>
      <w:r>
        <w:rPr>
          <w:szCs w:val="24"/>
        </w:rPr>
        <w:t xml:space="preserve">The CEO announced that there will be a 2.2% increase in health insurance premiums for employees for 2020.  He then reviewed the </w:t>
      </w:r>
      <w:r w:rsidR="00EB50F7">
        <w:rPr>
          <w:szCs w:val="24"/>
        </w:rPr>
        <w:t xml:space="preserve">Employee and </w:t>
      </w:r>
      <w:r>
        <w:rPr>
          <w:szCs w:val="24"/>
        </w:rPr>
        <w:t>Retiree Insurance Rates, the R&amp;S Plan, and the 401K Plan for 2020.  On motion by Gary Geiger, seconded by Jackie Shaw, and carried, the Employee Health Insurance, the Retiree Insurance Rates, the R&amp;S Plan, and the 401K Plan for 2020 were approved.</w:t>
      </w:r>
    </w:p>
    <w:p w14:paraId="0F5878B8" w14:textId="501BDAB9" w:rsidR="00E05786" w:rsidRDefault="00E05786" w:rsidP="004C2AD1">
      <w:pPr>
        <w:spacing w:after="0" w:line="276" w:lineRule="auto"/>
        <w:rPr>
          <w:szCs w:val="24"/>
        </w:rPr>
      </w:pPr>
    </w:p>
    <w:p w14:paraId="57A2C7AB" w14:textId="3E479803" w:rsidR="00E05786" w:rsidRDefault="00E05786" w:rsidP="004C2AD1">
      <w:pPr>
        <w:spacing w:after="0" w:line="276" w:lineRule="auto"/>
        <w:rPr>
          <w:b/>
          <w:bCs/>
          <w:szCs w:val="24"/>
          <w:u w:val="single"/>
        </w:rPr>
      </w:pPr>
      <w:r>
        <w:rPr>
          <w:b/>
          <w:bCs/>
          <w:szCs w:val="24"/>
          <w:u w:val="single"/>
        </w:rPr>
        <w:t>SAFETY INCENTIVE PROGRAM</w:t>
      </w:r>
    </w:p>
    <w:p w14:paraId="5B9F780A" w14:textId="1FAC7FB2" w:rsidR="00E05786" w:rsidRDefault="00E05786" w:rsidP="004C2AD1">
      <w:pPr>
        <w:spacing w:after="0" w:line="276" w:lineRule="auto"/>
        <w:rPr>
          <w:szCs w:val="24"/>
        </w:rPr>
      </w:pPr>
      <w:r>
        <w:rPr>
          <w:szCs w:val="24"/>
        </w:rPr>
        <w:t xml:space="preserve">Chad Lowder presented </w:t>
      </w:r>
      <w:r w:rsidR="00072C13">
        <w:rPr>
          <w:szCs w:val="24"/>
        </w:rPr>
        <w:t>a Safety Incentive Program to the board for review.  The board asked the CEO to look into categorizing the incentive according t</w:t>
      </w:r>
      <w:r w:rsidR="00EB50F7">
        <w:rPr>
          <w:szCs w:val="24"/>
        </w:rPr>
        <w:t>o</w:t>
      </w:r>
      <w:r w:rsidR="00072C13">
        <w:rPr>
          <w:szCs w:val="24"/>
        </w:rPr>
        <w:t xml:space="preserve"> risk and bringing it back to the board to review again.</w:t>
      </w:r>
    </w:p>
    <w:p w14:paraId="18F0098C" w14:textId="4BAB09D0" w:rsidR="00072C13" w:rsidRDefault="00072C13" w:rsidP="004C2AD1">
      <w:pPr>
        <w:spacing w:after="0" w:line="276" w:lineRule="auto"/>
        <w:rPr>
          <w:szCs w:val="24"/>
        </w:rPr>
      </w:pPr>
    </w:p>
    <w:p w14:paraId="00C84014" w14:textId="5514D2C7" w:rsidR="00072C13" w:rsidRDefault="00072C13" w:rsidP="004C2AD1">
      <w:pPr>
        <w:spacing w:after="0" w:line="276" w:lineRule="auto"/>
        <w:rPr>
          <w:b/>
          <w:bCs/>
          <w:szCs w:val="24"/>
          <w:u w:val="single"/>
        </w:rPr>
      </w:pPr>
      <w:r>
        <w:rPr>
          <w:b/>
          <w:bCs/>
          <w:szCs w:val="24"/>
          <w:u w:val="single"/>
        </w:rPr>
        <w:t>TRUSTEE PER DIEM</w:t>
      </w:r>
    </w:p>
    <w:p w14:paraId="406E5FBF" w14:textId="12D4E3E2" w:rsidR="00072C13" w:rsidRDefault="00072C13" w:rsidP="004C2AD1">
      <w:pPr>
        <w:spacing w:after="0" w:line="276" w:lineRule="auto"/>
        <w:rPr>
          <w:szCs w:val="24"/>
        </w:rPr>
      </w:pPr>
      <w:r>
        <w:rPr>
          <w:szCs w:val="24"/>
        </w:rPr>
        <w:t>On motion by Gary Geiger, seconded by Jim Dantzler, and carried, the Trustee Per Diem will remain at $450.</w:t>
      </w:r>
    </w:p>
    <w:p w14:paraId="3157ADE0" w14:textId="0BB6420B" w:rsidR="00072C13" w:rsidRDefault="00072C13" w:rsidP="004C2AD1">
      <w:pPr>
        <w:spacing w:after="0" w:line="276" w:lineRule="auto"/>
        <w:rPr>
          <w:szCs w:val="24"/>
        </w:rPr>
      </w:pPr>
    </w:p>
    <w:p w14:paraId="6A106767" w14:textId="52275040" w:rsidR="00072C13" w:rsidRDefault="00072C13" w:rsidP="004C2AD1">
      <w:pPr>
        <w:spacing w:after="0" w:line="276" w:lineRule="auto"/>
        <w:rPr>
          <w:b/>
          <w:bCs/>
          <w:szCs w:val="24"/>
          <w:u w:val="single"/>
        </w:rPr>
      </w:pPr>
      <w:r>
        <w:rPr>
          <w:b/>
          <w:bCs/>
          <w:szCs w:val="24"/>
          <w:u w:val="single"/>
        </w:rPr>
        <w:t>NOVEMBER BUDGET WORKSHOP</w:t>
      </w:r>
    </w:p>
    <w:p w14:paraId="493E80CA" w14:textId="11285BC6" w:rsidR="00072C13" w:rsidRDefault="00072C13" w:rsidP="004C2AD1">
      <w:pPr>
        <w:spacing w:after="0" w:line="276" w:lineRule="auto"/>
        <w:rPr>
          <w:szCs w:val="24"/>
        </w:rPr>
      </w:pPr>
      <w:r>
        <w:rPr>
          <w:szCs w:val="24"/>
        </w:rPr>
        <w:t>A Budget Workshop for the Board was scheduled for Friday, November 15</w:t>
      </w:r>
      <w:r w:rsidRPr="00072C13">
        <w:rPr>
          <w:szCs w:val="24"/>
          <w:vertAlign w:val="superscript"/>
        </w:rPr>
        <w:t>th</w:t>
      </w:r>
      <w:r>
        <w:rPr>
          <w:szCs w:val="24"/>
        </w:rPr>
        <w:t xml:space="preserve"> at 5:00 p.m.</w:t>
      </w:r>
    </w:p>
    <w:p w14:paraId="54557406" w14:textId="7CABAC2D" w:rsidR="00072C13" w:rsidRDefault="00072C13" w:rsidP="004C2AD1">
      <w:pPr>
        <w:spacing w:after="0" w:line="276" w:lineRule="auto"/>
        <w:rPr>
          <w:szCs w:val="24"/>
        </w:rPr>
      </w:pPr>
    </w:p>
    <w:p w14:paraId="5DE1A759" w14:textId="77777777" w:rsidR="00072C13" w:rsidRDefault="00072C13" w:rsidP="00072C13">
      <w:pPr>
        <w:spacing w:after="0" w:line="240" w:lineRule="auto"/>
        <w:rPr>
          <w:szCs w:val="24"/>
        </w:rPr>
      </w:pPr>
      <w:r>
        <w:rPr>
          <w:szCs w:val="24"/>
        </w:rPr>
        <w:t>TCEC</w:t>
      </w:r>
    </w:p>
    <w:p w14:paraId="34DDE07E" w14:textId="25D00AFF" w:rsidR="00072C13" w:rsidRDefault="00072C13" w:rsidP="00072C13">
      <w:pPr>
        <w:spacing w:after="0" w:line="240" w:lineRule="auto"/>
        <w:rPr>
          <w:szCs w:val="24"/>
        </w:rPr>
      </w:pPr>
      <w:r>
        <w:rPr>
          <w:szCs w:val="24"/>
        </w:rPr>
        <w:t>Minutes of October 24, 2019</w:t>
      </w:r>
    </w:p>
    <w:p w14:paraId="3EFA0F79" w14:textId="512B21DB" w:rsidR="00072C13" w:rsidRPr="00464E97" w:rsidRDefault="00072C13" w:rsidP="00072C13">
      <w:pPr>
        <w:spacing w:after="0" w:line="240" w:lineRule="auto"/>
        <w:rPr>
          <w:szCs w:val="24"/>
        </w:rPr>
      </w:pPr>
      <w:r>
        <w:rPr>
          <w:szCs w:val="24"/>
        </w:rPr>
        <w:t>Page 4</w:t>
      </w:r>
    </w:p>
    <w:p w14:paraId="318E265F" w14:textId="77777777" w:rsidR="00072C13" w:rsidRDefault="00072C13" w:rsidP="00072C13">
      <w:pPr>
        <w:spacing w:after="0" w:line="276" w:lineRule="auto"/>
        <w:rPr>
          <w:b/>
          <w:bCs/>
          <w:u w:val="single"/>
        </w:rPr>
      </w:pPr>
    </w:p>
    <w:p w14:paraId="6EDAC495" w14:textId="5A66B72D" w:rsidR="00072C13" w:rsidRDefault="00072C13" w:rsidP="00072C13">
      <w:pPr>
        <w:spacing w:after="0" w:line="276" w:lineRule="auto"/>
        <w:rPr>
          <w:b/>
          <w:bCs/>
          <w:u w:val="single"/>
        </w:rPr>
      </w:pPr>
      <w:r>
        <w:rPr>
          <w:b/>
          <w:bCs/>
          <w:u w:val="single"/>
        </w:rPr>
        <w:t>EXECUTIVE SESSION</w:t>
      </w:r>
    </w:p>
    <w:p w14:paraId="05F3FC4C" w14:textId="09D53347" w:rsidR="00072C13" w:rsidRDefault="00072C13" w:rsidP="00072C13">
      <w:pPr>
        <w:spacing w:after="0" w:line="276" w:lineRule="auto"/>
      </w:pPr>
      <w:r>
        <w:t>On motion by Joe Strickland, seconded by Willie Jeffries, and carried, the board went into executive session to discuss economic development, receive legal advice, and discuss personnel matters.  Then, on motion by William Robinson, seconded by Willie Jeffries, and carried, the board returned to regular session after having taken no action in executive session.</w:t>
      </w:r>
    </w:p>
    <w:p w14:paraId="2CA82F4C" w14:textId="77777777" w:rsidR="00072C13" w:rsidRDefault="00072C13" w:rsidP="00072C13">
      <w:pPr>
        <w:spacing w:after="0" w:line="276" w:lineRule="auto"/>
        <w:rPr>
          <w:b/>
          <w:bCs/>
          <w:u w:val="single"/>
        </w:rPr>
      </w:pPr>
    </w:p>
    <w:p w14:paraId="31D982F7" w14:textId="77777777" w:rsidR="00072C13" w:rsidRDefault="00072C13" w:rsidP="00072C13">
      <w:pPr>
        <w:spacing w:after="0" w:line="276" w:lineRule="auto"/>
        <w:rPr>
          <w:b/>
          <w:bCs/>
          <w:iCs/>
          <w:szCs w:val="24"/>
          <w:u w:val="single"/>
        </w:rPr>
      </w:pPr>
      <w:r>
        <w:rPr>
          <w:b/>
          <w:bCs/>
          <w:iCs/>
          <w:szCs w:val="24"/>
          <w:u w:val="single"/>
        </w:rPr>
        <w:t>ADJOURNMENT</w:t>
      </w:r>
    </w:p>
    <w:p w14:paraId="008219AC" w14:textId="1B3899A8" w:rsidR="00072C13" w:rsidRDefault="00072C13" w:rsidP="00072C13">
      <w:pPr>
        <w:spacing w:after="0" w:line="276" w:lineRule="auto"/>
        <w:rPr>
          <w:iCs/>
          <w:szCs w:val="24"/>
        </w:rPr>
      </w:pPr>
      <w:r>
        <w:rPr>
          <w:iCs/>
          <w:szCs w:val="24"/>
        </w:rPr>
        <w:t>There being no further business, on motion by William Robinson, seconded by Jackie Shaw, and carried, the meeting adjourned at 8:45 p.m.</w:t>
      </w:r>
    </w:p>
    <w:p w14:paraId="1A1F8A18" w14:textId="77777777" w:rsidR="00072C13" w:rsidRDefault="00072C13" w:rsidP="00072C13">
      <w:pPr>
        <w:spacing w:after="0" w:line="276" w:lineRule="auto"/>
        <w:rPr>
          <w:szCs w:val="24"/>
        </w:rPr>
      </w:pPr>
    </w:p>
    <w:p w14:paraId="47016D72" w14:textId="5E01A817" w:rsidR="00072C13" w:rsidRPr="00860359" w:rsidRDefault="00072C13" w:rsidP="00072C13">
      <w:pPr>
        <w:spacing w:after="0" w:line="276" w:lineRule="auto"/>
        <w:rPr>
          <w:i/>
          <w:iCs/>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60359">
        <w:rPr>
          <w:szCs w:val="24"/>
        </w:rPr>
        <w:tab/>
      </w:r>
      <w:r w:rsidR="00860359" w:rsidRPr="00860359">
        <w:rPr>
          <w:i/>
          <w:iCs/>
          <w:szCs w:val="24"/>
          <w:u w:val="single"/>
        </w:rPr>
        <w:t>S. Jacqueline S. Shaw</w:t>
      </w:r>
    </w:p>
    <w:p w14:paraId="1CD092A2" w14:textId="77777777" w:rsidR="00072C13" w:rsidRDefault="00072C13" w:rsidP="00072C13">
      <w:pPr>
        <w:spacing w:after="0"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08961557" w14:textId="77777777" w:rsidR="00072C13" w:rsidRDefault="00072C13" w:rsidP="00072C13">
      <w:pPr>
        <w:spacing w:after="0" w:line="276" w:lineRule="auto"/>
        <w:rPr>
          <w:szCs w:val="24"/>
        </w:rPr>
      </w:pPr>
      <w:r>
        <w:rPr>
          <w:szCs w:val="24"/>
        </w:rPr>
        <w:t>APPROVED:</w:t>
      </w:r>
    </w:p>
    <w:p w14:paraId="00BD5ED6" w14:textId="77777777" w:rsidR="00072C13" w:rsidRDefault="00072C13" w:rsidP="00072C13">
      <w:pPr>
        <w:spacing w:after="0" w:line="276" w:lineRule="auto"/>
        <w:rPr>
          <w:szCs w:val="24"/>
        </w:rPr>
      </w:pPr>
    </w:p>
    <w:p w14:paraId="7BEBDC01" w14:textId="1A178EF5" w:rsidR="00072C13" w:rsidRPr="00860359" w:rsidRDefault="00860359" w:rsidP="00072C13">
      <w:pPr>
        <w:spacing w:after="0" w:line="276" w:lineRule="auto"/>
        <w:rPr>
          <w:i/>
          <w:iCs/>
          <w:szCs w:val="24"/>
          <w:u w:val="single"/>
        </w:rPr>
      </w:pPr>
      <w:r>
        <w:rPr>
          <w:i/>
          <w:iCs/>
          <w:szCs w:val="24"/>
          <w:u w:val="single"/>
        </w:rPr>
        <w:t>S. Barbara F. Weston</w:t>
      </w:r>
      <w:bookmarkStart w:id="0" w:name="_GoBack"/>
      <w:bookmarkEnd w:id="0"/>
    </w:p>
    <w:p w14:paraId="22640F46" w14:textId="77777777" w:rsidR="00072C13" w:rsidRPr="004D1E8D" w:rsidRDefault="00072C13" w:rsidP="00072C13">
      <w:pPr>
        <w:spacing w:after="0" w:line="276" w:lineRule="auto"/>
      </w:pPr>
      <w:r>
        <w:rPr>
          <w:szCs w:val="24"/>
        </w:rPr>
        <w:t>Barbara F. Weston, President</w:t>
      </w:r>
    </w:p>
    <w:p w14:paraId="18D990F3" w14:textId="77777777" w:rsidR="000F4FEC" w:rsidRPr="00E70EE7" w:rsidRDefault="000F4FEC" w:rsidP="004C2AD1">
      <w:pPr>
        <w:spacing w:after="0" w:line="276" w:lineRule="auto"/>
        <w:rPr>
          <w:szCs w:val="24"/>
        </w:rPr>
      </w:pPr>
    </w:p>
    <w:p w14:paraId="3C2B77D7" w14:textId="77777777" w:rsidR="004C2AD1" w:rsidRDefault="004C2AD1" w:rsidP="004C2AD1">
      <w:pPr>
        <w:spacing w:after="0" w:line="276" w:lineRule="auto"/>
        <w:rPr>
          <w:szCs w:val="24"/>
        </w:rPr>
      </w:pPr>
    </w:p>
    <w:p w14:paraId="41377E42" w14:textId="77777777" w:rsidR="004C2AD1" w:rsidRPr="004C2AD1" w:rsidRDefault="004C2AD1" w:rsidP="004C2AD1">
      <w:pPr>
        <w:spacing w:after="0" w:line="276" w:lineRule="auto"/>
        <w:rPr>
          <w:b/>
          <w:bCs/>
          <w:u w:val="single"/>
        </w:rPr>
      </w:pPr>
    </w:p>
    <w:sectPr w:rsidR="004C2AD1" w:rsidRPr="004C2AD1" w:rsidSect="004C2AD1">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D1"/>
    <w:rsid w:val="00072C13"/>
    <w:rsid w:val="000F4FEC"/>
    <w:rsid w:val="0020792E"/>
    <w:rsid w:val="004C2AD1"/>
    <w:rsid w:val="00577249"/>
    <w:rsid w:val="00592F86"/>
    <w:rsid w:val="00656542"/>
    <w:rsid w:val="00671F56"/>
    <w:rsid w:val="00676116"/>
    <w:rsid w:val="0085499F"/>
    <w:rsid w:val="00860359"/>
    <w:rsid w:val="0091530C"/>
    <w:rsid w:val="00AF2A01"/>
    <w:rsid w:val="00B10353"/>
    <w:rsid w:val="00C73626"/>
    <w:rsid w:val="00E05786"/>
    <w:rsid w:val="00E70EE7"/>
    <w:rsid w:val="00EB50F7"/>
    <w:rsid w:val="00EC2420"/>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6DBF"/>
  <w15:chartTrackingRefBased/>
  <w15:docId w15:val="{A7B77237-6E99-4FA3-8EC4-C18F233B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cp:lastPrinted>2019-11-14T20:54:00Z</cp:lastPrinted>
  <dcterms:created xsi:type="dcterms:W3CDTF">2019-12-13T20:25:00Z</dcterms:created>
  <dcterms:modified xsi:type="dcterms:W3CDTF">2019-12-13T20:25:00Z</dcterms:modified>
</cp:coreProperties>
</file>